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5A" w:rsidRPr="00827080" w:rsidRDefault="0035755A" w:rsidP="0035755A">
      <w:pPr>
        <w:jc w:val="center"/>
        <w:rPr>
          <w:rFonts w:ascii="Times New Roman" w:hAnsi="Times New Roman" w:cs="Times New Roman"/>
          <w:sz w:val="44"/>
          <w:szCs w:val="44"/>
        </w:rPr>
      </w:pPr>
      <w:r w:rsidRPr="00827080">
        <w:rPr>
          <w:rFonts w:ascii="Times New Roman" w:hAnsi="Times New Roman" w:cs="Times New Roman"/>
          <w:sz w:val="40"/>
          <w:szCs w:val="40"/>
        </w:rPr>
        <w:t>Přihláška - pobyt pro děti</w:t>
      </w:r>
      <w:r>
        <w:rPr>
          <w:rFonts w:ascii="Times New Roman" w:hAnsi="Times New Roman" w:cs="Times New Roman"/>
          <w:sz w:val="44"/>
          <w:szCs w:val="44"/>
        </w:rPr>
        <w:br/>
      </w:r>
      <w:r w:rsidRPr="00827080">
        <w:rPr>
          <w:rFonts w:ascii="Times New Roman" w:hAnsi="Times New Roman" w:cs="Times New Roman"/>
          <w:b/>
          <w:sz w:val="44"/>
          <w:szCs w:val="44"/>
        </w:rPr>
        <w:t xml:space="preserve">Víkend plný her </w:t>
      </w:r>
    </w:p>
    <w:tbl>
      <w:tblPr>
        <w:tblStyle w:val="Mkatabulky"/>
        <w:tblW w:w="9781" w:type="dxa"/>
        <w:tblLook w:val="04A0" w:firstRow="1" w:lastRow="0" w:firstColumn="1" w:lastColumn="0" w:noHBand="0" w:noVBand="1"/>
      </w:tblPr>
      <w:tblGrid>
        <w:gridCol w:w="1838"/>
        <w:gridCol w:w="4825"/>
        <w:gridCol w:w="3118"/>
      </w:tblGrid>
      <w:tr w:rsidR="0035755A" w:rsidTr="003531B6">
        <w:trPr>
          <w:trHeight w:val="454"/>
        </w:trPr>
        <w:tc>
          <w:tcPr>
            <w:tcW w:w="6663" w:type="dxa"/>
            <w:gridSpan w:val="2"/>
            <w:vAlign w:val="center"/>
          </w:tcPr>
          <w:p w:rsidR="0035755A" w:rsidRDefault="0035755A" w:rsidP="0035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C58">
              <w:rPr>
                <w:rFonts w:ascii="Times New Roman" w:hAnsi="Times New Roman" w:cs="Times New Roman"/>
                <w:b/>
                <w:sz w:val="28"/>
                <w:szCs w:val="28"/>
              </w:rPr>
              <w:t>Údaje o pobytu</w:t>
            </w:r>
          </w:p>
        </w:tc>
        <w:tc>
          <w:tcPr>
            <w:tcW w:w="3118" w:type="dxa"/>
          </w:tcPr>
          <w:p w:rsidR="0035755A" w:rsidRDefault="0035755A" w:rsidP="00C60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Pořadatel</w:t>
            </w:r>
          </w:p>
        </w:tc>
      </w:tr>
      <w:tr w:rsidR="0035755A" w:rsidTr="003531B6">
        <w:trPr>
          <w:trHeight w:val="454"/>
        </w:trPr>
        <w:tc>
          <w:tcPr>
            <w:tcW w:w="1838" w:type="dxa"/>
            <w:vAlign w:val="center"/>
          </w:tcPr>
          <w:p w:rsidR="0035755A" w:rsidRDefault="0035755A" w:rsidP="0035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7F0">
              <w:rPr>
                <w:rFonts w:ascii="Times New Roman" w:hAnsi="Times New Roman" w:cs="Times New Roman"/>
                <w:i/>
                <w:sz w:val="24"/>
                <w:szCs w:val="24"/>
              </w:rPr>
              <w:t>Termín konání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25" w:type="dxa"/>
            <w:vAlign w:val="center"/>
          </w:tcPr>
          <w:p w:rsidR="0035755A" w:rsidRDefault="0035755A" w:rsidP="0035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5755A" w:rsidRDefault="0035755A" w:rsidP="00C60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4B1">
              <w:rPr>
                <w:rFonts w:ascii="Times New Roman" w:hAnsi="Times New Roman" w:cs="Times New Roman"/>
                <w:sz w:val="24"/>
                <w:szCs w:val="24"/>
              </w:rPr>
              <w:t>Skleněnka</w:t>
            </w:r>
            <w:r w:rsidR="003F0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4B1"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 w:rsidRPr="005B7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74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Tř. Masarykova 169</w:t>
            </w:r>
          </w:p>
          <w:p w:rsidR="0035755A" w:rsidRDefault="0035755A" w:rsidP="00C60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B1">
              <w:rPr>
                <w:rFonts w:ascii="Times New Roman" w:hAnsi="Times New Roman" w:cs="Times New Roman"/>
                <w:sz w:val="24"/>
                <w:szCs w:val="24"/>
              </w:rPr>
              <w:t>698 01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B1">
              <w:rPr>
                <w:rFonts w:ascii="Times New Roman" w:hAnsi="Times New Roman" w:cs="Times New Roman"/>
                <w:sz w:val="24"/>
                <w:szCs w:val="24"/>
              </w:rPr>
              <w:t>Veselí nad Moravou</w:t>
            </w:r>
          </w:p>
          <w:p w:rsidR="00E177A6" w:rsidRDefault="00E177A6" w:rsidP="00C60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A" w:rsidRDefault="0035755A" w:rsidP="00C60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info@duhovasklenenka.cz</w:t>
            </w:r>
          </w:p>
          <w:p w:rsidR="0035755A" w:rsidRDefault="0035755A" w:rsidP="00C60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www.duhovasklenenka.cz</w:t>
            </w:r>
          </w:p>
        </w:tc>
        <w:bookmarkStart w:id="0" w:name="_GoBack"/>
        <w:bookmarkEnd w:id="0"/>
      </w:tr>
      <w:tr w:rsidR="0035755A" w:rsidTr="003531B6">
        <w:trPr>
          <w:trHeight w:val="454"/>
        </w:trPr>
        <w:tc>
          <w:tcPr>
            <w:tcW w:w="1838" w:type="dxa"/>
            <w:vAlign w:val="center"/>
          </w:tcPr>
          <w:p w:rsidR="0035755A" w:rsidRDefault="0035755A" w:rsidP="0035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Místo konání:  </w:t>
            </w:r>
          </w:p>
        </w:tc>
        <w:tc>
          <w:tcPr>
            <w:tcW w:w="4825" w:type="dxa"/>
            <w:vAlign w:val="center"/>
          </w:tcPr>
          <w:p w:rsidR="00E177A6" w:rsidRPr="00E177A6" w:rsidRDefault="00E177A6" w:rsidP="00E1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Starý Hrozenkov, </w:t>
            </w:r>
            <w:r w:rsidRPr="00E177A6">
              <w:rPr>
                <w:rFonts w:ascii="Times New Roman" w:hAnsi="Times New Roman" w:cs="Times New Roman"/>
                <w:sz w:val="24"/>
                <w:szCs w:val="24"/>
              </w:rPr>
              <w:t>687 74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55A" w:rsidRDefault="00E177A6" w:rsidP="00E17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A6">
              <w:rPr>
                <w:rFonts w:ascii="Times New Roman" w:hAnsi="Times New Roman" w:cs="Times New Roman"/>
                <w:sz w:val="24"/>
                <w:szCs w:val="24"/>
              </w:rPr>
              <w:t xml:space="preserve">Vyškovec </w:t>
            </w:r>
            <w:proofErr w:type="gramStart"/>
            <w:r w:rsidRPr="00E177A6">
              <w:rPr>
                <w:rFonts w:ascii="Times New Roman" w:hAnsi="Times New Roman" w:cs="Times New Roman"/>
                <w:sz w:val="24"/>
                <w:szCs w:val="24"/>
              </w:rPr>
              <w:t>č.166</w:t>
            </w:r>
            <w:proofErr w:type="gramEnd"/>
          </w:p>
        </w:tc>
        <w:tc>
          <w:tcPr>
            <w:tcW w:w="3118" w:type="dxa"/>
            <w:vMerge/>
          </w:tcPr>
          <w:p w:rsidR="0035755A" w:rsidRDefault="0035755A" w:rsidP="00C60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55A" w:rsidTr="003531B6">
        <w:trPr>
          <w:trHeight w:val="454"/>
        </w:trPr>
        <w:tc>
          <w:tcPr>
            <w:tcW w:w="1838" w:type="dxa"/>
            <w:vAlign w:val="center"/>
          </w:tcPr>
          <w:p w:rsidR="0035755A" w:rsidRDefault="0035755A" w:rsidP="0035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Lektoři:</w:t>
            </w:r>
          </w:p>
        </w:tc>
        <w:tc>
          <w:tcPr>
            <w:tcW w:w="4825" w:type="dxa"/>
            <w:vAlign w:val="center"/>
          </w:tcPr>
          <w:p w:rsidR="0035755A" w:rsidRPr="003531B6" w:rsidRDefault="0035755A" w:rsidP="0035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15"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Sukupová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Bc. </w:t>
            </w:r>
            <w:r w:rsidRPr="00D74915">
              <w:rPr>
                <w:rFonts w:ascii="Times New Roman" w:hAnsi="Times New Roman" w:cs="Times New Roman"/>
                <w:sz w:val="24"/>
                <w:szCs w:val="24"/>
              </w:rPr>
              <w:t>Veronika Beránková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915">
              <w:rPr>
                <w:rFonts w:ascii="Times New Roman" w:hAnsi="Times New Roman" w:cs="Times New Roman"/>
                <w:sz w:val="24"/>
                <w:szCs w:val="24"/>
              </w:rPr>
              <w:t>Bc. Olga Studená</w:t>
            </w:r>
          </w:p>
        </w:tc>
        <w:tc>
          <w:tcPr>
            <w:tcW w:w="3118" w:type="dxa"/>
            <w:vMerge/>
          </w:tcPr>
          <w:p w:rsidR="0035755A" w:rsidRDefault="0035755A" w:rsidP="00C60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55A" w:rsidTr="003531B6">
        <w:trPr>
          <w:trHeight w:val="454"/>
        </w:trPr>
        <w:tc>
          <w:tcPr>
            <w:tcW w:w="1838" w:type="dxa"/>
            <w:vAlign w:val="center"/>
          </w:tcPr>
          <w:p w:rsidR="0035755A" w:rsidRDefault="0035755A" w:rsidP="0035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7F0">
              <w:rPr>
                <w:rFonts w:ascii="Times New Roman" w:hAnsi="Times New Roman" w:cs="Times New Roman"/>
                <w:i/>
                <w:sz w:val="24"/>
                <w:szCs w:val="24"/>
              </w:rPr>
              <w:t>Cena pobytu:</w:t>
            </w:r>
          </w:p>
        </w:tc>
        <w:tc>
          <w:tcPr>
            <w:tcW w:w="4825" w:type="dxa"/>
            <w:vAlign w:val="center"/>
          </w:tcPr>
          <w:p w:rsidR="0035755A" w:rsidRPr="0018645F" w:rsidRDefault="00E177A6" w:rsidP="0035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55A" w:rsidRPr="0018645F">
              <w:rPr>
                <w:rFonts w:ascii="Times New Roman" w:hAnsi="Times New Roman" w:cs="Times New Roman"/>
                <w:sz w:val="28"/>
                <w:szCs w:val="28"/>
              </w:rPr>
              <w:t>00,-/dítě</w:t>
            </w:r>
          </w:p>
        </w:tc>
        <w:tc>
          <w:tcPr>
            <w:tcW w:w="3118" w:type="dxa"/>
            <w:vMerge/>
          </w:tcPr>
          <w:p w:rsidR="0035755A" w:rsidRDefault="0035755A" w:rsidP="00C60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55A" w:rsidRPr="00E64C58" w:rsidRDefault="0035755A" w:rsidP="00357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E64C58">
        <w:rPr>
          <w:rFonts w:ascii="Times New Roman" w:hAnsi="Times New Roman" w:cs="Times New Roman"/>
          <w:b/>
          <w:sz w:val="28"/>
          <w:szCs w:val="28"/>
        </w:rPr>
        <w:t>Údaje o dítěti</w:t>
      </w:r>
    </w:p>
    <w:p w:rsidR="0035755A" w:rsidRPr="00E64C58" w:rsidRDefault="0035755A" w:rsidP="0035755A">
      <w:pPr>
        <w:rPr>
          <w:rFonts w:ascii="Times New Roman" w:hAnsi="Times New Roman" w:cs="Times New Roman"/>
          <w:sz w:val="24"/>
          <w:szCs w:val="24"/>
        </w:rPr>
      </w:pPr>
      <w:r w:rsidRPr="00E64C58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35755A" w:rsidRPr="00E64C58" w:rsidRDefault="0035755A" w:rsidP="0035755A">
      <w:pPr>
        <w:rPr>
          <w:rFonts w:ascii="Times New Roman" w:hAnsi="Times New Roman" w:cs="Times New Roman"/>
          <w:sz w:val="24"/>
          <w:szCs w:val="24"/>
        </w:rPr>
      </w:pPr>
      <w:r w:rsidRPr="00E64C58"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35755A" w:rsidRPr="00E64C58" w:rsidRDefault="0035755A" w:rsidP="00357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E64C58">
        <w:rPr>
          <w:rFonts w:ascii="Times New Roman" w:hAnsi="Times New Roman" w:cs="Times New Roman"/>
          <w:b/>
          <w:sz w:val="28"/>
          <w:szCs w:val="28"/>
        </w:rPr>
        <w:t>Údaje rodiče/pěstouna:</w:t>
      </w:r>
    </w:p>
    <w:p w:rsidR="0035755A" w:rsidRPr="00E64C58" w:rsidRDefault="0035755A" w:rsidP="0035755A">
      <w:pPr>
        <w:rPr>
          <w:rFonts w:ascii="Times New Roman" w:hAnsi="Times New Roman" w:cs="Times New Roman"/>
          <w:sz w:val="24"/>
          <w:szCs w:val="24"/>
        </w:rPr>
      </w:pPr>
      <w:r w:rsidRPr="00E64C58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:rsidR="0035755A" w:rsidRDefault="0035755A" w:rsidP="0035755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64C58">
        <w:rPr>
          <w:rFonts w:ascii="Times New Roman" w:hAnsi="Times New Roman" w:cs="Times New Roman"/>
          <w:sz w:val="24"/>
          <w:szCs w:val="24"/>
        </w:rPr>
        <w:t xml:space="preserve">Tel. číslo: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5755A" w:rsidRPr="00E64C58" w:rsidRDefault="0035755A" w:rsidP="0035755A">
      <w:pPr>
        <w:rPr>
          <w:rFonts w:ascii="Times New Roman" w:hAnsi="Times New Roman" w:cs="Times New Roman"/>
          <w:sz w:val="24"/>
          <w:szCs w:val="24"/>
        </w:rPr>
      </w:pPr>
      <w:r w:rsidRPr="00E64C58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:rsidR="0035755A" w:rsidRPr="003E6B2A" w:rsidRDefault="0035755A" w:rsidP="0035755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64C58">
        <w:rPr>
          <w:rFonts w:ascii="Times New Roman" w:hAnsi="Times New Roman" w:cs="Times New Roman"/>
          <w:sz w:val="24"/>
          <w:szCs w:val="24"/>
        </w:rPr>
        <w:t xml:space="preserve">Tel. číslo: </w:t>
      </w:r>
      <w:r w:rsidR="00E177A6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proofErr w:type="gramStart"/>
      <w:r w:rsidR="00E177A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5755A" w:rsidRPr="00DC0B6B" w:rsidRDefault="0035755A" w:rsidP="0035755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(Pokud je to možné, napište prosím telefonní čísla na oba rodiče/pěstouny.)</w:t>
      </w:r>
      <w:r>
        <w:rPr>
          <w:rFonts w:ascii="Times New Roman" w:hAnsi="Times New Roman" w:cs="Times New Roman"/>
          <w:i/>
        </w:rPr>
        <w:br/>
      </w:r>
    </w:p>
    <w:p w:rsidR="0035755A" w:rsidRPr="00E27675" w:rsidRDefault="0035755A" w:rsidP="0035755A">
      <w:pPr>
        <w:rPr>
          <w:rFonts w:ascii="Times New Roman" w:hAnsi="Times New Roman" w:cs="Times New Roman"/>
          <w:b/>
          <w:sz w:val="24"/>
          <w:szCs w:val="24"/>
        </w:rPr>
      </w:pPr>
      <w:r w:rsidRPr="00E27675">
        <w:rPr>
          <w:rFonts w:ascii="Times New Roman" w:hAnsi="Times New Roman" w:cs="Times New Roman"/>
          <w:b/>
          <w:sz w:val="24"/>
          <w:szCs w:val="24"/>
        </w:rPr>
        <w:t xml:space="preserve">Informace k ceně a platbě </w:t>
      </w:r>
    </w:p>
    <w:p w:rsidR="0035755A" w:rsidRPr="00E27675" w:rsidRDefault="0035755A" w:rsidP="003575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75">
        <w:rPr>
          <w:rFonts w:ascii="Times New Roman" w:hAnsi="Times New Roman" w:cs="Times New Roman"/>
          <w:sz w:val="24"/>
          <w:szCs w:val="24"/>
        </w:rPr>
        <w:t xml:space="preserve">V ceně je zahrnuta pouze strava. Ubytování, pomůcky a lektory platí organizace. </w:t>
      </w:r>
    </w:p>
    <w:p w:rsidR="0035755A" w:rsidRPr="0035755A" w:rsidRDefault="0035755A" w:rsidP="003575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75">
        <w:rPr>
          <w:rFonts w:ascii="Times New Roman" w:hAnsi="Times New Roman" w:cs="Times New Roman"/>
          <w:sz w:val="24"/>
          <w:szCs w:val="24"/>
        </w:rPr>
        <w:t xml:space="preserve">V ceně stravy je zahrnuto jídlo na tři dny (2x, snídaně, 2x oběd, 2x večeře, odpolední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7675">
        <w:rPr>
          <w:rFonts w:ascii="Times New Roman" w:hAnsi="Times New Roman" w:cs="Times New Roman"/>
          <w:sz w:val="24"/>
          <w:szCs w:val="24"/>
        </w:rPr>
        <w:t>a dopolední svačinka a celodenní pitný režim)</w:t>
      </w:r>
    </w:p>
    <w:p w:rsidR="0035755A" w:rsidRPr="00E27675" w:rsidRDefault="0035755A" w:rsidP="00357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Rodič/pěstoun</w:t>
      </w:r>
      <w:r w:rsidRPr="00E27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souhlasí:</w:t>
      </w:r>
    </w:p>
    <w:p w:rsidR="0035755A" w:rsidRPr="00E27675" w:rsidRDefault="0035755A" w:rsidP="003575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že se jeho dítě zúčastní celého víkendového programu s přihlédnutím ke zdravotnímu stavu a omezením uvedeným ve zdravotním dotazníku (anamnéza), který je nedílnou součástí této přihlášky.</w:t>
      </w:r>
    </w:p>
    <w:p w:rsidR="0035755A" w:rsidRPr="00E27675" w:rsidRDefault="0035755A" w:rsidP="0035755A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76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poskytováním informací o zdravotním stavu dítěte.</w:t>
      </w:r>
    </w:p>
    <w:p w:rsidR="0035755A" w:rsidRPr="00E27675" w:rsidRDefault="0035755A" w:rsidP="003575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75">
        <w:rPr>
          <w:rFonts w:ascii="Times New Roman" w:hAnsi="Times New Roman" w:cs="Times New Roman"/>
          <w:sz w:val="24"/>
          <w:szCs w:val="24"/>
        </w:rPr>
        <w:t>že osobní údaje budou použity pro vnitřní po</w:t>
      </w:r>
      <w:r>
        <w:rPr>
          <w:rFonts w:ascii="Times New Roman" w:hAnsi="Times New Roman" w:cs="Times New Roman"/>
          <w:sz w:val="24"/>
          <w:szCs w:val="24"/>
        </w:rPr>
        <w:t>třebu organizace a zároveň dává</w:t>
      </w:r>
      <w:r w:rsidRPr="00E27675">
        <w:rPr>
          <w:rFonts w:ascii="Times New Roman" w:hAnsi="Times New Roman" w:cs="Times New Roman"/>
          <w:sz w:val="24"/>
          <w:szCs w:val="24"/>
        </w:rPr>
        <w:t xml:space="preserve"> souhlas, aby fotografie pořízené na akci mohl pořadatel prezentovat v materiálech souvisejících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7675">
        <w:rPr>
          <w:rFonts w:ascii="Times New Roman" w:hAnsi="Times New Roman" w:cs="Times New Roman"/>
          <w:sz w:val="24"/>
          <w:szCs w:val="24"/>
        </w:rPr>
        <w:t>s pobytem a činností organizace.</w:t>
      </w:r>
    </w:p>
    <w:p w:rsidR="0035755A" w:rsidRPr="00E27675" w:rsidRDefault="0035755A" w:rsidP="00357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Rodič/pěstoun</w:t>
      </w:r>
      <w:r w:rsidRPr="00E27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bere na vědomí:</w:t>
      </w:r>
    </w:p>
    <w:p w:rsidR="0035755A" w:rsidRPr="00DC0B6B" w:rsidRDefault="0035755A" w:rsidP="003575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že dítě je povinn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 se řídit pokyny lektorů, a </w:t>
      </w:r>
      <w:r w:rsidRPr="00E2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hrubé porušení těchto podmínek může být důvodem vyloučení z účasti na víkendu.</w:t>
      </w:r>
    </w:p>
    <w:p w:rsidR="0035755A" w:rsidRPr="00DC0B6B" w:rsidRDefault="0035755A" w:rsidP="0035755A">
      <w:pPr>
        <w:jc w:val="both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b/>
          <w:sz w:val="24"/>
          <w:szCs w:val="24"/>
        </w:rPr>
        <w:t>Souhlas se zpracováním osobních údajů:</w:t>
      </w:r>
    </w:p>
    <w:p w:rsidR="0035755A" w:rsidRPr="0035755A" w:rsidRDefault="0035755A" w:rsidP="003575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0A55">
        <w:rPr>
          <w:rFonts w:ascii="Times New Roman" w:hAnsi="Times New Roman" w:cs="Times New Roman"/>
          <w:sz w:val="24"/>
          <w:szCs w:val="24"/>
        </w:rPr>
        <w:t>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</w:t>
      </w:r>
      <w:r>
        <w:rPr>
          <w:rFonts w:ascii="Times New Roman" w:hAnsi="Times New Roman" w:cs="Times New Roman"/>
          <w:sz w:val="24"/>
          <w:szCs w:val="24"/>
        </w:rPr>
        <w:t xml:space="preserve"> Sb., o ochraně osobních údajů </w:t>
      </w:r>
      <w:r w:rsidRPr="007E0A55">
        <w:rPr>
          <w:rFonts w:ascii="Times New Roman" w:hAnsi="Times New Roman" w:cs="Times New Roman"/>
          <w:sz w:val="24"/>
          <w:szCs w:val="24"/>
        </w:rPr>
        <w:t xml:space="preserve">a o změně některých zákonů. Svým podpisem udělujete provozovateli </w:t>
      </w:r>
      <w:r>
        <w:rPr>
          <w:rFonts w:ascii="Times New Roman" w:hAnsi="Times New Roman" w:cs="Times New Roman"/>
          <w:sz w:val="24"/>
          <w:szCs w:val="24"/>
        </w:rPr>
        <w:t xml:space="preserve">pobytu, jakožto správci </w:t>
      </w:r>
      <w:r w:rsidRPr="007E0A55">
        <w:rPr>
          <w:rFonts w:ascii="Times New Roman" w:hAnsi="Times New Roman" w:cs="Times New Roman"/>
          <w:sz w:val="24"/>
          <w:szCs w:val="24"/>
        </w:rPr>
        <w:t xml:space="preserve">osobních údajů, svůj souhlas s tím, aby zpracovával osobní údaje, obsažené v přihlášce. Osobní údaje budou zpracovávány maximálně po dobu dvou let, následně budou archivovány. Na základně tohoto souhlasu se vaše dítě bude moci zúčastnit námi pořádaného </w:t>
      </w:r>
      <w:r>
        <w:rPr>
          <w:rFonts w:ascii="Times New Roman" w:hAnsi="Times New Roman" w:cs="Times New Roman"/>
          <w:sz w:val="24"/>
          <w:szCs w:val="24"/>
        </w:rPr>
        <w:t>víkendového pobytu</w:t>
      </w:r>
      <w:r w:rsidRPr="007E0A55">
        <w:rPr>
          <w:rFonts w:ascii="Times New Roman" w:hAnsi="Times New Roman" w:cs="Times New Roman"/>
          <w:sz w:val="24"/>
          <w:szCs w:val="24"/>
        </w:rPr>
        <w:t xml:space="preserve">. Jedná se o údaje, které jsou pro </w:t>
      </w:r>
      <w:r>
        <w:rPr>
          <w:rFonts w:ascii="Times New Roman" w:hAnsi="Times New Roman" w:cs="Times New Roman"/>
          <w:sz w:val="24"/>
          <w:szCs w:val="24"/>
        </w:rPr>
        <w:t>organizaci pobytu</w:t>
      </w:r>
      <w:r w:rsidRPr="007E0A55">
        <w:rPr>
          <w:rFonts w:ascii="Times New Roman" w:hAnsi="Times New Roman" w:cs="Times New Roman"/>
          <w:sz w:val="24"/>
          <w:szCs w:val="24"/>
        </w:rPr>
        <w:t xml:space="preserve"> nezbytné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E0A55">
        <w:rPr>
          <w:rFonts w:ascii="Times New Roman" w:hAnsi="Times New Roman" w:cs="Times New Roman"/>
          <w:sz w:val="24"/>
          <w:szCs w:val="24"/>
        </w:rPr>
        <w:t>v případě nutnosti je po nás mohou dále</w:t>
      </w:r>
      <w:r>
        <w:rPr>
          <w:rFonts w:ascii="Times New Roman" w:hAnsi="Times New Roman" w:cs="Times New Roman"/>
          <w:sz w:val="24"/>
          <w:szCs w:val="24"/>
        </w:rPr>
        <w:t xml:space="preserve"> vyžadovat oprávněné instituce, </w:t>
      </w:r>
      <w:r w:rsidRPr="007E0A55">
        <w:rPr>
          <w:rFonts w:ascii="Times New Roman" w:hAnsi="Times New Roman" w:cs="Times New Roman"/>
          <w:sz w:val="24"/>
          <w:szCs w:val="24"/>
        </w:rPr>
        <w:t>kterým jsme povinni je poskytnout. Tyto osobní údaje budou využity výhradně pro nezbytnou administrativní př</w:t>
      </w:r>
      <w:r>
        <w:rPr>
          <w:rFonts w:ascii="Times New Roman" w:hAnsi="Times New Roman" w:cs="Times New Roman"/>
          <w:sz w:val="24"/>
          <w:szCs w:val="24"/>
        </w:rPr>
        <w:t>ípravu a organizaci zajištění víkendového</w:t>
      </w:r>
      <w:r w:rsidRPr="007E0A55">
        <w:rPr>
          <w:rFonts w:ascii="Times New Roman" w:hAnsi="Times New Roman" w:cs="Times New Roman"/>
          <w:sz w:val="24"/>
          <w:szCs w:val="24"/>
        </w:rPr>
        <w:t xml:space="preserve"> pobytu, za účelem p</w:t>
      </w:r>
      <w:r>
        <w:rPr>
          <w:rFonts w:ascii="Times New Roman" w:hAnsi="Times New Roman" w:cs="Times New Roman"/>
          <w:sz w:val="24"/>
          <w:szCs w:val="24"/>
        </w:rPr>
        <w:t>oskytnutí relevantních služeb</w:t>
      </w:r>
      <w:r w:rsidRPr="007E0A55">
        <w:rPr>
          <w:rFonts w:ascii="Times New Roman" w:hAnsi="Times New Roman" w:cs="Times New Roman"/>
          <w:sz w:val="24"/>
          <w:szCs w:val="24"/>
        </w:rPr>
        <w:t>. Díky tomuto souhlasu vám budeme moci zasílat relevantní</w:t>
      </w:r>
      <w:r>
        <w:rPr>
          <w:rFonts w:ascii="Times New Roman" w:hAnsi="Times New Roman" w:cs="Times New Roman"/>
          <w:sz w:val="24"/>
          <w:szCs w:val="24"/>
        </w:rPr>
        <w:t xml:space="preserve"> informace, týkající se našeho pobytu. </w:t>
      </w:r>
      <w:r w:rsidRPr="007E0A55">
        <w:rPr>
          <w:rFonts w:ascii="Times New Roman" w:hAnsi="Times New Roman" w:cs="Times New Roman"/>
          <w:sz w:val="24"/>
          <w:szCs w:val="24"/>
        </w:rPr>
        <w:t xml:space="preserve">„Zmocňuji tímto provozovatele </w:t>
      </w:r>
      <w:r>
        <w:rPr>
          <w:rFonts w:ascii="Times New Roman" w:hAnsi="Times New Roman" w:cs="Times New Roman"/>
          <w:sz w:val="24"/>
          <w:szCs w:val="24"/>
        </w:rPr>
        <w:t>víkendového pobytu</w:t>
      </w:r>
      <w:r w:rsidRPr="007E0A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Skleněnka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A55">
        <w:rPr>
          <w:rFonts w:ascii="Times New Roman" w:hAnsi="Times New Roman" w:cs="Times New Roman"/>
          <w:sz w:val="24"/>
          <w:szCs w:val="24"/>
        </w:rPr>
        <w:t>) ke zpracování osobních údajů ve výše uvedeném rozsahu a k výše uvedeným účelům.“</w:t>
      </w:r>
    </w:p>
    <w:p w:rsidR="0035755A" w:rsidRPr="0035755A" w:rsidRDefault="0035755A" w:rsidP="0035755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5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Podepsáním této přihlášky závazně přihlašuji dítě na  víkendový pobyt.</w:t>
      </w:r>
    </w:p>
    <w:p w:rsidR="0035755A" w:rsidRPr="00FA6ADD" w:rsidRDefault="0035755A" w:rsidP="003575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6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Datum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35755A" w:rsidRPr="00D96BD1" w:rsidRDefault="0035755A" w:rsidP="0035755A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r w:rsidRPr="00FA6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                    </w:t>
      </w:r>
      <w:r w:rsidRPr="00FA6A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 rodiče/pěstouna</w:t>
      </w:r>
    </w:p>
    <w:p w:rsidR="0035755A" w:rsidRPr="008B40D0" w:rsidRDefault="0035755A" w:rsidP="0035755A">
      <w:pPr>
        <w:pStyle w:val="Nadpis1"/>
        <w:spacing w:after="0"/>
        <w:rPr>
          <w:rFonts w:ascii="Times New Roman" w:hAnsi="Times New Roman" w:cs="Times New Roman"/>
          <w:b/>
          <w:sz w:val="32"/>
        </w:rPr>
      </w:pPr>
      <w:r w:rsidRPr="008B40D0">
        <w:rPr>
          <w:rFonts w:ascii="Times New Roman" w:hAnsi="Times New Roman" w:cs="Times New Roman"/>
          <w:b/>
          <w:sz w:val="32"/>
        </w:rPr>
        <w:lastRenderedPageBreak/>
        <w:t>Dotazník o zdravotním stavu dítěte (anamnéza)</w:t>
      </w:r>
    </w:p>
    <w:p w:rsidR="0035755A" w:rsidRPr="006C6607" w:rsidRDefault="0035755A" w:rsidP="0035755A">
      <w:pPr>
        <w:rPr>
          <w:rFonts w:ascii="Times New Roman" w:hAnsi="Times New Roman" w:cs="Times New Roman"/>
          <w:sz w:val="24"/>
          <w:szCs w:val="24"/>
        </w:rPr>
      </w:pPr>
      <w:r w:rsidRPr="006C6607">
        <w:rPr>
          <w:rFonts w:ascii="Times New Roman" w:hAnsi="Times New Roman" w:cs="Times New Roman"/>
          <w:sz w:val="24"/>
          <w:szCs w:val="24"/>
        </w:rPr>
        <w:t xml:space="preserve">Dotazník bude sloužit pouze pro účely pobytového víkendu pro děti. </w:t>
      </w:r>
    </w:p>
    <w:p w:rsidR="0035755A" w:rsidRPr="006C6607" w:rsidRDefault="0035755A" w:rsidP="0035755A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6C6607">
        <w:rPr>
          <w:rFonts w:ascii="Times New Roman" w:hAnsi="Times New Roman" w:cs="Times New Roman"/>
          <w:color w:val="000000"/>
          <w:sz w:val="24"/>
          <w:szCs w:val="24"/>
        </w:rPr>
        <w:t>Prosím vyplňte čitelně. Na pravdivosti údajů může záviset zdraví vašeho dítěte.</w:t>
      </w:r>
    </w:p>
    <w:p w:rsidR="0035755A" w:rsidRPr="006C6607" w:rsidRDefault="0035755A" w:rsidP="0035755A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07">
        <w:rPr>
          <w:rFonts w:ascii="Times New Roman" w:hAnsi="Times New Roman" w:cs="Times New Roman"/>
          <w:color w:val="000000"/>
          <w:sz w:val="24"/>
          <w:szCs w:val="24"/>
        </w:rPr>
        <w:t>Jméno a příjmení dítěte:</w:t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>Zdravotní pojišťovna:</w:t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</w:p>
    <w:p w:rsidR="0035755A" w:rsidRPr="006C6607" w:rsidRDefault="0035755A" w:rsidP="0035755A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607">
        <w:rPr>
          <w:rFonts w:ascii="Times New Roman" w:hAnsi="Times New Roman" w:cs="Times New Roman"/>
          <w:color w:val="000000"/>
          <w:sz w:val="24"/>
          <w:szCs w:val="24"/>
        </w:rPr>
        <w:t>Váha dítěte: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 xml:space="preserve">.....…. </w:t>
      </w:r>
      <w:proofErr w:type="gramStart"/>
      <w:r w:rsidRPr="006C6607">
        <w:rPr>
          <w:rFonts w:ascii="Times New Roman" w:hAnsi="Times New Roman" w:cs="Times New Roman"/>
          <w:color w:val="000000"/>
          <w:sz w:val="24"/>
          <w:szCs w:val="24"/>
        </w:rPr>
        <w:t>kg</w:t>
      </w:r>
      <w:proofErr w:type="gramEnd"/>
      <w:r w:rsidRPr="006C6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607">
        <w:rPr>
          <w:rFonts w:ascii="Times New Roman" w:hAnsi="Times New Roman" w:cs="Times New Roman"/>
          <w:i/>
          <w:color w:val="000000"/>
          <w:sz w:val="24"/>
          <w:szCs w:val="24"/>
        </w:rPr>
        <w:t>(pro případné dávkování léčivých přípravků)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 xml:space="preserve">Prohlašuji, že mé dítě: </w:t>
      </w:r>
      <w:r w:rsidRPr="006C6607">
        <w:rPr>
          <w:rFonts w:ascii="Times New Roman" w:hAnsi="Times New Roman" w:cs="Times New Roman"/>
          <w:b/>
          <w:color w:val="000000"/>
          <w:sz w:val="24"/>
          <w:szCs w:val="24"/>
        </w:rPr>
        <w:t>dovede</w:t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6C6607">
        <w:rPr>
          <w:rFonts w:ascii="Times New Roman" w:hAnsi="Times New Roman" w:cs="Times New Roman"/>
          <w:b/>
          <w:color w:val="000000"/>
          <w:sz w:val="24"/>
          <w:szCs w:val="24"/>
        </w:rPr>
        <w:t>nedovede plavat </w:t>
      </w:r>
    </w:p>
    <w:p w:rsidR="0035755A" w:rsidRDefault="0035755A" w:rsidP="0035755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C6607">
        <w:rPr>
          <w:rFonts w:ascii="Times New Roman" w:hAnsi="Times New Roman" w:cs="Times New Roman"/>
          <w:color w:val="000000"/>
          <w:sz w:val="24"/>
          <w:szCs w:val="24"/>
        </w:rPr>
        <w:t>Trpí dítě nějakou přecitlivělostí, alergií, astmatem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exémy</w:t>
      </w:r>
      <w:proofErr w:type="spellEnd"/>
      <w:r w:rsidRPr="006C6607">
        <w:rPr>
          <w:rFonts w:ascii="Times New Roman" w:hAnsi="Times New Roman" w:cs="Times New Roman"/>
          <w:color w:val="000000"/>
          <w:sz w:val="24"/>
          <w:szCs w:val="24"/>
        </w:rPr>
        <w:t xml:space="preserve"> apod.? Popište včetně projevů a alergenů.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755A" w:rsidRPr="006C6607" w:rsidRDefault="0035755A" w:rsidP="0035755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 Vaše dítě nastavenou nějakou speciální dietu? Nebo je alergické na nějaké potraviny? (bezlepková, laktóza, ovoce, ořechy, apod.)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755A" w:rsidRPr="006C6607" w:rsidRDefault="0035755A" w:rsidP="0035755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C6607">
        <w:rPr>
          <w:rFonts w:ascii="Times New Roman" w:hAnsi="Times New Roman" w:cs="Times New Roman"/>
          <w:color w:val="000000"/>
          <w:sz w:val="24"/>
          <w:szCs w:val="24"/>
        </w:rPr>
        <w:t>Má dítě nějakou trvalou závažnou chorobu? (epilepsie, cukrovka apod.)</w:t>
      </w:r>
    </w:p>
    <w:p w:rsidR="00A41DB8" w:rsidRDefault="0035755A" w:rsidP="0035755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1DB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755A" w:rsidRPr="006C6607" w:rsidRDefault="0035755A" w:rsidP="0035755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C6607">
        <w:rPr>
          <w:rFonts w:ascii="Times New Roman" w:hAnsi="Times New Roman" w:cs="Times New Roman"/>
          <w:color w:val="000000"/>
          <w:sz w:val="24"/>
          <w:szCs w:val="24"/>
        </w:rPr>
        <w:lastRenderedPageBreak/>
        <w:t>Setkalo se dítě v době půl roku před začátkem tábora s nějakou infekční chorobou?</w:t>
      </w:r>
    </w:p>
    <w:p w:rsidR="0035755A" w:rsidRDefault="0035755A" w:rsidP="0035755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>Je dítě schopné pohybové aktivity bez omezení? Pokud ne, jaké je to omezení?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 xml:space="preserve">Užívá Vaše </w:t>
      </w:r>
      <w:r>
        <w:rPr>
          <w:rFonts w:ascii="Times New Roman" w:hAnsi="Times New Roman" w:cs="Times New Roman"/>
          <w:color w:val="000000"/>
          <w:sz w:val="24"/>
          <w:szCs w:val="24"/>
        </w:rPr>
        <w:t>dítě trvale nebo v době konání pobytu</w:t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 xml:space="preserve"> nějaké léky? Kolikrát denně, v kolik hodin a v jakém množství?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755A" w:rsidRDefault="0035755A" w:rsidP="0035755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35755A" w:rsidRPr="006C6607" w:rsidRDefault="0035755A" w:rsidP="0035755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 xml:space="preserve">Jiné sdělení (pomočování, různé druhy </w:t>
      </w:r>
      <w:proofErr w:type="spellStart"/>
      <w:r w:rsidRPr="006C6607">
        <w:rPr>
          <w:rFonts w:ascii="Times New Roman" w:hAnsi="Times New Roman" w:cs="Times New Roman"/>
          <w:color w:val="000000"/>
          <w:sz w:val="24"/>
          <w:szCs w:val="24"/>
        </w:rPr>
        <w:t>fóbií</w:t>
      </w:r>
      <w:proofErr w:type="spellEnd"/>
      <w:r w:rsidRPr="006C6607">
        <w:rPr>
          <w:rFonts w:ascii="Times New Roman" w:hAnsi="Times New Roman" w:cs="Times New Roman"/>
          <w:color w:val="000000"/>
          <w:sz w:val="24"/>
          <w:szCs w:val="24"/>
        </w:rPr>
        <w:t xml:space="preserve"> nebo strachu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(zvířata apod.)</w:t>
      </w:r>
      <w:r w:rsidRPr="006C6607">
        <w:rPr>
          <w:rFonts w:ascii="Times New Roman" w:hAnsi="Times New Roman" w:cs="Times New Roman"/>
          <w:color w:val="000000"/>
          <w:sz w:val="24"/>
          <w:szCs w:val="24"/>
        </w:rPr>
        <w:t>, činnosti nebo jídla, kterým se dítě vyhýbá, hyperaktivita, zvýšená náladovost, specifické rady nebo prosby atd.):</w:t>
      </w:r>
    </w:p>
    <w:p w:rsidR="0035755A" w:rsidRPr="006C6607" w:rsidRDefault="0035755A" w:rsidP="0035755A">
      <w:pPr>
        <w:rPr>
          <w:rFonts w:ascii="Times New Roman" w:hAnsi="Times New Roman" w:cs="Times New Roman"/>
          <w:sz w:val="24"/>
          <w:szCs w:val="24"/>
        </w:rPr>
      </w:pPr>
    </w:p>
    <w:p w:rsidR="0035755A" w:rsidRPr="006C6607" w:rsidRDefault="0035755A" w:rsidP="0035755A">
      <w:pPr>
        <w:rPr>
          <w:rFonts w:ascii="Times New Roman" w:hAnsi="Times New Roman" w:cs="Times New Roman"/>
          <w:sz w:val="24"/>
          <w:szCs w:val="24"/>
        </w:rPr>
      </w:pPr>
    </w:p>
    <w:p w:rsidR="0035755A" w:rsidRPr="0037057E" w:rsidRDefault="0035755A" w:rsidP="0035755A">
      <w:r>
        <w:br w:type="page"/>
      </w:r>
    </w:p>
    <w:p w:rsidR="0035755A" w:rsidRPr="008F7F44" w:rsidRDefault="0035755A" w:rsidP="0035755A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D579C">
        <w:rPr>
          <w:rFonts w:ascii="Times New Roman" w:hAnsi="Times New Roman" w:cs="Times New Roman"/>
          <w:sz w:val="40"/>
          <w:szCs w:val="36"/>
        </w:rPr>
        <w:lastRenderedPageBreak/>
        <w:t xml:space="preserve">Informace pro rodiče/pěstouny </w:t>
      </w:r>
      <w:r>
        <w:rPr>
          <w:rFonts w:ascii="Times New Roman" w:hAnsi="Times New Roman" w:cs="Times New Roman"/>
          <w:b/>
          <w:sz w:val="40"/>
          <w:szCs w:val="36"/>
        </w:rPr>
        <w:br/>
      </w:r>
      <w:r w:rsidRPr="008F7F44">
        <w:rPr>
          <w:rFonts w:ascii="Times New Roman" w:hAnsi="Times New Roman" w:cs="Times New Roman"/>
          <w:b/>
          <w:sz w:val="40"/>
          <w:szCs w:val="36"/>
        </w:rPr>
        <w:t xml:space="preserve">Víkend plný her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90"/>
        <w:gridCol w:w="3270"/>
      </w:tblGrid>
      <w:tr w:rsidR="0035755A" w:rsidTr="00C60C55">
        <w:tc>
          <w:tcPr>
            <w:tcW w:w="6487" w:type="dxa"/>
          </w:tcPr>
          <w:p w:rsidR="00E177A6" w:rsidRPr="00E177A6" w:rsidRDefault="0035755A" w:rsidP="00E1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F44">
              <w:rPr>
                <w:rFonts w:ascii="Times New Roman" w:hAnsi="Times New Roman" w:cs="Times New Roman"/>
                <w:b/>
                <w:sz w:val="28"/>
                <w:szCs w:val="28"/>
              </w:rPr>
              <w:t>Údaje o pobytu</w:t>
            </w:r>
            <w:r w:rsidRPr="008F7F4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F7F44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Termín konání: </w:t>
            </w:r>
            <w:r w:rsidRPr="008F7F44">
              <w:rPr>
                <w:rFonts w:ascii="Times New Roman" w:hAnsi="Times New Roman" w:cs="Times New Roman"/>
                <w:i/>
                <w:sz w:val="28"/>
                <w:szCs w:val="24"/>
              </w:rPr>
              <w:br/>
              <w:t>Místo konání:</w:t>
            </w:r>
            <w:r w:rsidRPr="00E177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177A6" w:rsidRPr="00E177A6">
              <w:rPr>
                <w:rFonts w:ascii="Times New Roman" w:hAnsi="Times New Roman" w:cs="Times New Roman"/>
                <w:sz w:val="28"/>
                <w:szCs w:val="28"/>
              </w:rPr>
              <w:t>Starý Hrozenkov, 687 74</w:t>
            </w:r>
            <w:r w:rsidR="00E177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755A" w:rsidRPr="006D5DC6" w:rsidRDefault="00E177A6" w:rsidP="00E177A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177A6">
              <w:rPr>
                <w:rFonts w:ascii="Times New Roman" w:hAnsi="Times New Roman" w:cs="Times New Roman"/>
                <w:sz w:val="28"/>
                <w:szCs w:val="28"/>
              </w:rPr>
              <w:t xml:space="preserve">Vyškovec </w:t>
            </w:r>
            <w:proofErr w:type="gramStart"/>
            <w:r w:rsidRPr="00E177A6">
              <w:rPr>
                <w:rFonts w:ascii="Times New Roman" w:hAnsi="Times New Roman" w:cs="Times New Roman"/>
                <w:sz w:val="28"/>
                <w:szCs w:val="28"/>
              </w:rPr>
              <w:t>č.166</w:t>
            </w:r>
            <w:proofErr w:type="gramEnd"/>
            <w:r w:rsidR="0035755A">
              <w:rPr>
                <w:rFonts w:ascii="Times New Roman" w:hAnsi="Times New Roman" w:cs="Times New Roman"/>
                <w:i/>
                <w:sz w:val="28"/>
                <w:szCs w:val="24"/>
              </w:rPr>
              <w:br/>
              <w:t xml:space="preserve">Cena pobytu: </w:t>
            </w:r>
            <w:r w:rsidRPr="00E177A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35755A" w:rsidRPr="00E177A6">
              <w:rPr>
                <w:rFonts w:ascii="Times New Roman" w:hAnsi="Times New Roman" w:cs="Times New Roman"/>
                <w:sz w:val="28"/>
                <w:szCs w:val="24"/>
              </w:rPr>
              <w:t>00,-/dítě</w:t>
            </w:r>
            <w:r w:rsidR="0035755A" w:rsidRPr="008F7F44">
              <w:rPr>
                <w:rFonts w:ascii="Times New Roman" w:hAnsi="Times New Roman" w:cs="Times New Roman"/>
                <w:i/>
                <w:sz w:val="28"/>
                <w:szCs w:val="24"/>
              </w:rPr>
              <w:br/>
            </w:r>
          </w:p>
          <w:p w:rsidR="0035755A" w:rsidRPr="008F7F44" w:rsidRDefault="0035755A" w:rsidP="00C60C5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44">
              <w:rPr>
                <w:rFonts w:ascii="Times New Roman" w:hAnsi="Times New Roman" w:cs="Times New Roman"/>
                <w:i/>
                <w:sz w:val="28"/>
                <w:szCs w:val="24"/>
              </w:rPr>
              <w:t>Kontakty lektorů:</w:t>
            </w:r>
            <w:r w:rsidRPr="009A0382">
              <w:rPr>
                <w:rFonts w:ascii="Times New Roman" w:hAnsi="Times New Roman" w:cs="Times New Roman"/>
                <w:i/>
              </w:rPr>
              <w:t xml:space="preserve"> **</w:t>
            </w:r>
            <w:r w:rsidRPr="008F7F44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Bc. Veronika Beránková: </w:t>
            </w:r>
            <w:r w:rsidRPr="008F7F44">
              <w:rPr>
                <w:rFonts w:ascii="Times New Roman" w:hAnsi="Times New Roman" w:cs="Times New Roman"/>
                <w:b/>
                <w:sz w:val="28"/>
                <w:szCs w:val="24"/>
              </w:rPr>
              <w:t>+420 607 889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 </w:t>
            </w:r>
            <w:r w:rsidRPr="008F7F44">
              <w:rPr>
                <w:rFonts w:ascii="Times New Roman" w:hAnsi="Times New Roman" w:cs="Times New Roman"/>
                <w:b/>
                <w:sz w:val="28"/>
                <w:szCs w:val="24"/>
              </w:rPr>
              <w:t>620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8F7F44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Mgr. Jana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Sukupová</w:t>
            </w:r>
            <w:r w:rsidRPr="008F7F44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8F7F44">
              <w:rPr>
                <w:rFonts w:ascii="Times New Roman" w:hAnsi="Times New Roman" w:cs="Times New Roman"/>
                <w:b/>
                <w:sz w:val="28"/>
                <w:szCs w:val="24"/>
              </w:rPr>
              <w:t>+420 608 733 775</w:t>
            </w:r>
            <w:r w:rsidRPr="008F7F44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Pr="008F7F44">
              <w:rPr>
                <w:rFonts w:ascii="Times New Roman" w:hAnsi="Times New Roman" w:cs="Times New Roman"/>
                <w:sz w:val="28"/>
                <w:szCs w:val="24"/>
              </w:rPr>
              <w:t xml:space="preserve">Bc. Olga Studená: </w:t>
            </w:r>
            <w:r w:rsidR="00E177A6" w:rsidRPr="00E177A6">
              <w:rPr>
                <w:rFonts w:ascii="Times New Roman" w:hAnsi="Times New Roman" w:cs="Times New Roman"/>
                <w:b/>
                <w:sz w:val="28"/>
                <w:szCs w:val="24"/>
              </w:rPr>
              <w:t>+420 606 224 114</w:t>
            </w:r>
          </w:p>
        </w:tc>
        <w:tc>
          <w:tcPr>
            <w:tcW w:w="3367" w:type="dxa"/>
          </w:tcPr>
          <w:p w:rsidR="0035755A" w:rsidRPr="006D5DC6" w:rsidRDefault="0035755A" w:rsidP="00C60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6">
              <w:rPr>
                <w:rFonts w:ascii="Times New Roman" w:hAnsi="Times New Roman" w:cs="Times New Roman"/>
                <w:b/>
                <w:sz w:val="28"/>
                <w:szCs w:val="28"/>
              </w:rPr>
              <w:t>Pořadatel</w:t>
            </w:r>
            <w:r w:rsidRPr="006D5D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D5DC6">
              <w:rPr>
                <w:rFonts w:ascii="Times New Roman" w:hAnsi="Times New Roman" w:cs="Times New Roman"/>
                <w:sz w:val="24"/>
                <w:szCs w:val="24"/>
              </w:rPr>
              <w:t>Skleněnka</w:t>
            </w:r>
            <w:r w:rsidR="00E17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C6"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 w:rsidRPr="006D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DC6">
              <w:rPr>
                <w:rFonts w:ascii="Times New Roman" w:hAnsi="Times New Roman" w:cs="Times New Roman"/>
                <w:sz w:val="24"/>
                <w:szCs w:val="24"/>
              </w:rPr>
              <w:br/>
              <w:t>Tř. Masarykova 169</w:t>
            </w:r>
          </w:p>
          <w:p w:rsidR="0035755A" w:rsidRDefault="0035755A" w:rsidP="00C60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6">
              <w:rPr>
                <w:rFonts w:ascii="Times New Roman" w:hAnsi="Times New Roman" w:cs="Times New Roman"/>
                <w:sz w:val="24"/>
                <w:szCs w:val="24"/>
              </w:rPr>
              <w:t>698 01 Veselí nad Moravou</w:t>
            </w:r>
          </w:p>
          <w:p w:rsidR="0035755A" w:rsidRDefault="00E177A6" w:rsidP="00C60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755A" w:rsidRPr="006D5DC6" w:rsidRDefault="0035755A" w:rsidP="00C60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6">
              <w:rPr>
                <w:rFonts w:ascii="Times New Roman" w:hAnsi="Times New Roman" w:cs="Times New Roman"/>
                <w:sz w:val="24"/>
                <w:szCs w:val="24"/>
              </w:rPr>
              <w:br/>
              <w:t>info@duhovasklenenka.cz</w:t>
            </w:r>
          </w:p>
          <w:p w:rsidR="0035755A" w:rsidRPr="008F7F44" w:rsidRDefault="0035755A" w:rsidP="00C60C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C6">
              <w:rPr>
                <w:rFonts w:ascii="Times New Roman" w:hAnsi="Times New Roman" w:cs="Times New Roman"/>
                <w:sz w:val="24"/>
                <w:szCs w:val="24"/>
              </w:rPr>
              <w:t>www.duhovasklenenka</w:t>
            </w:r>
            <w:r w:rsidRPr="008F7F44">
              <w:rPr>
                <w:rFonts w:ascii="Times New Roman" w:hAnsi="Times New Roman" w:cs="Times New Roman"/>
                <w:sz w:val="28"/>
                <w:szCs w:val="24"/>
              </w:rPr>
              <w:t>.cz</w:t>
            </w:r>
          </w:p>
        </w:tc>
      </w:tr>
    </w:tbl>
    <w:p w:rsidR="0035755A" w:rsidRDefault="0035755A" w:rsidP="0035755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/>
      </w:r>
      <w:r w:rsidRPr="009A0382">
        <w:rPr>
          <w:rFonts w:ascii="Times New Roman" w:hAnsi="Times New Roman" w:cs="Times New Roman"/>
          <w:i/>
        </w:rPr>
        <w:t>**</w:t>
      </w:r>
      <w:r>
        <w:rPr>
          <w:rFonts w:ascii="Times New Roman" w:hAnsi="Times New Roman" w:cs="Times New Roman"/>
          <w:i/>
        </w:rPr>
        <w:t xml:space="preserve"> </w:t>
      </w:r>
      <w:r w:rsidRPr="009A0382">
        <w:rPr>
          <w:rFonts w:ascii="Times New Roman" w:hAnsi="Times New Roman" w:cs="Times New Roman"/>
          <w:i/>
        </w:rPr>
        <w:t xml:space="preserve">Může se také stát, že signál v této oblasti bude vypadávat, </w:t>
      </w:r>
      <w:r>
        <w:rPr>
          <w:rFonts w:ascii="Times New Roman" w:hAnsi="Times New Roman" w:cs="Times New Roman"/>
          <w:i/>
        </w:rPr>
        <w:t xml:space="preserve">obzvláště pokud jsme s dětmi na programu v lese, </w:t>
      </w:r>
      <w:r w:rsidRPr="009A0382">
        <w:rPr>
          <w:rFonts w:ascii="Times New Roman" w:hAnsi="Times New Roman" w:cs="Times New Roman"/>
          <w:i/>
        </w:rPr>
        <w:t xml:space="preserve">proto buďte </w:t>
      </w:r>
      <w:r>
        <w:rPr>
          <w:rFonts w:ascii="Times New Roman" w:hAnsi="Times New Roman" w:cs="Times New Roman"/>
          <w:i/>
        </w:rPr>
        <w:t>prosím trpělivý v případě, že se nebudete moci dovolat. Hned jak to bude možné, obratem se Vám ozveme.</w:t>
      </w:r>
    </w:p>
    <w:p w:rsidR="0035755A" w:rsidRDefault="0035755A" w:rsidP="0035755A">
      <w:pPr>
        <w:rPr>
          <w:rFonts w:ascii="Times New Roman" w:hAnsi="Times New Roman" w:cs="Times New Roman"/>
          <w:i/>
        </w:rPr>
      </w:pPr>
    </w:p>
    <w:p w:rsidR="0035755A" w:rsidRDefault="0035755A" w:rsidP="0035755A">
      <w:pPr>
        <w:rPr>
          <w:rFonts w:ascii="Times New Roman" w:hAnsi="Times New Roman" w:cs="Times New Roman"/>
          <w:sz w:val="24"/>
          <w:szCs w:val="24"/>
        </w:rPr>
      </w:pPr>
      <w:r w:rsidRPr="00A81E71">
        <w:rPr>
          <w:rFonts w:ascii="Times New Roman" w:hAnsi="Times New Roman" w:cs="Times New Roman"/>
          <w:sz w:val="24"/>
          <w:szCs w:val="24"/>
        </w:rPr>
        <w:t xml:space="preserve">Děti na pobyt dopraví rodič/pěstoun. </w:t>
      </w:r>
      <w:r>
        <w:rPr>
          <w:rFonts w:ascii="Times New Roman" w:hAnsi="Times New Roman" w:cs="Times New Roman"/>
          <w:sz w:val="24"/>
          <w:szCs w:val="24"/>
        </w:rPr>
        <w:t xml:space="preserve">Rodič/pěstoun si na konci pobytu pro dítě přijedou.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Čas příjezdu: ………………….. </w:t>
      </w:r>
    </w:p>
    <w:p w:rsidR="0035755A" w:rsidRDefault="0035755A" w:rsidP="00357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odjezdu: …………………..</w:t>
      </w:r>
    </w:p>
    <w:p w:rsidR="0035755A" w:rsidRDefault="0035755A" w:rsidP="00357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Při příjezdu prosím odevzdejte našim lektorům:</w:t>
      </w:r>
    </w:p>
    <w:p w:rsidR="0035755A" w:rsidRPr="00A037AC" w:rsidRDefault="0035755A" w:rsidP="003575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37AC">
        <w:rPr>
          <w:rFonts w:ascii="Times New Roman" w:hAnsi="Times New Roman" w:cs="Times New Roman"/>
          <w:b/>
          <w:sz w:val="24"/>
          <w:szCs w:val="24"/>
        </w:rPr>
        <w:t>Kartičku pojišťovny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A30">
        <w:rPr>
          <w:rFonts w:ascii="Times New Roman" w:hAnsi="Times New Roman" w:cs="Times New Roman"/>
          <w:i/>
          <w:sz w:val="24"/>
          <w:szCs w:val="24"/>
        </w:rPr>
        <w:t>(stačí její kopie)</w:t>
      </w:r>
    </w:p>
    <w:p w:rsidR="0035755A" w:rsidRDefault="0035755A" w:rsidP="003575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206">
        <w:rPr>
          <w:rFonts w:ascii="Times New Roman" w:hAnsi="Times New Roman" w:cs="Times New Roman"/>
          <w:b/>
          <w:sz w:val="24"/>
          <w:szCs w:val="24"/>
        </w:rPr>
        <w:t>Léky</w:t>
      </w:r>
      <w:r w:rsidRPr="00FA0DF1">
        <w:rPr>
          <w:rFonts w:ascii="Times New Roman" w:hAnsi="Times New Roman" w:cs="Times New Roman"/>
          <w:sz w:val="24"/>
          <w:szCs w:val="24"/>
        </w:rPr>
        <w:t xml:space="preserve"> </w:t>
      </w:r>
      <w:r w:rsidRPr="00DF4206">
        <w:rPr>
          <w:rFonts w:ascii="Times New Roman" w:hAnsi="Times New Roman" w:cs="Times New Roman"/>
          <w:i/>
          <w:sz w:val="24"/>
          <w:szCs w:val="24"/>
        </w:rPr>
        <w:t>(v případě, že nějaké dítě užívá)</w:t>
      </w:r>
    </w:p>
    <w:p w:rsidR="0035755A" w:rsidRPr="00DF4206" w:rsidRDefault="0035755A" w:rsidP="0035755A">
      <w:pPr>
        <w:rPr>
          <w:rFonts w:ascii="Times New Roman" w:hAnsi="Times New Roman" w:cs="Times New Roman"/>
          <w:sz w:val="24"/>
          <w:szCs w:val="24"/>
        </w:rPr>
      </w:pPr>
      <w:r w:rsidRPr="00DF4206">
        <w:rPr>
          <w:rFonts w:ascii="Times New Roman" w:hAnsi="Times New Roman" w:cs="Times New Roman"/>
          <w:sz w:val="24"/>
          <w:szCs w:val="24"/>
        </w:rPr>
        <w:t xml:space="preserve">Léky prosím dejte do nějakého obalu (pouzdro, fólie, obálka apod.) a podepište jej. </w:t>
      </w:r>
      <w:r w:rsidRPr="00DF4206">
        <w:rPr>
          <w:rFonts w:ascii="Times New Roman" w:hAnsi="Times New Roman" w:cs="Times New Roman"/>
          <w:sz w:val="28"/>
          <w:szCs w:val="28"/>
        </w:rPr>
        <w:br/>
      </w:r>
    </w:p>
    <w:p w:rsidR="0035755A" w:rsidRDefault="0035755A" w:rsidP="0035755A">
      <w:pPr>
        <w:rPr>
          <w:rFonts w:ascii="Times New Roman" w:hAnsi="Times New Roman" w:cs="Times New Roman"/>
          <w:sz w:val="28"/>
          <w:szCs w:val="28"/>
        </w:rPr>
      </w:pPr>
    </w:p>
    <w:p w:rsidR="00E177A6" w:rsidRDefault="00E1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755A" w:rsidRDefault="0035755A" w:rsidP="0035755A">
      <w:pPr>
        <w:rPr>
          <w:rFonts w:ascii="Times New Roman" w:hAnsi="Times New Roman" w:cs="Times New Roman"/>
          <w:sz w:val="28"/>
          <w:szCs w:val="28"/>
        </w:rPr>
      </w:pPr>
      <w:r w:rsidRPr="00E27CA5">
        <w:rPr>
          <w:rFonts w:ascii="Times New Roman" w:hAnsi="Times New Roman" w:cs="Times New Roman"/>
          <w:sz w:val="28"/>
          <w:szCs w:val="28"/>
        </w:rPr>
        <w:lastRenderedPageBreak/>
        <w:t>DOPORUČENÝ SEZNAM VĚCÍ</w:t>
      </w:r>
    </w:p>
    <w:p w:rsidR="0035755A" w:rsidRPr="00A96553" w:rsidRDefault="0035755A" w:rsidP="00357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Množství oblečení prosím přizpůsobte na tři dny. V programu máme naplánované i hry v přírodě, počítejte s tím, že si oblečení můžou ušpinit nebo jinak zničit. Dětem nedávejte nové nebo drahé oblečení. Stejně tak, je potřeba počítat s nepříznivým počasím. Proto prosíme, zabalte dětem dvoje sportovní boty. </w:t>
      </w:r>
    </w:p>
    <w:p w:rsidR="0035755A" w:rsidRPr="0032154B" w:rsidRDefault="0035755A" w:rsidP="0035755A">
      <w:pPr>
        <w:rPr>
          <w:rFonts w:ascii="Times New Roman" w:hAnsi="Times New Roman" w:cs="Times New Roman"/>
          <w:sz w:val="24"/>
          <w:szCs w:val="24"/>
        </w:rPr>
      </w:pPr>
      <w:r w:rsidRPr="0032154B">
        <w:rPr>
          <w:rFonts w:ascii="Times New Roman" w:hAnsi="Times New Roman" w:cs="Times New Roman"/>
          <w:sz w:val="24"/>
          <w:szCs w:val="24"/>
        </w:rPr>
        <w:t>Oblečení:</w:t>
      </w:r>
    </w:p>
    <w:p w:rsidR="0035755A" w:rsidRPr="003611C6" w:rsidRDefault="0035755A" w:rsidP="003575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1C6">
        <w:rPr>
          <w:rFonts w:ascii="Times New Roman" w:hAnsi="Times New Roman" w:cs="Times New Roman"/>
          <w:sz w:val="24"/>
          <w:szCs w:val="24"/>
        </w:rPr>
        <w:t>trička s krátkým rukávem, trička s dlouhým rukávem, kraťasy, dlouhé kalhoty, tepláky, mikina, bunda, spodní prádlo, ponožky, ponožky teplé, pyžamo, pokrývka hlavy.</w:t>
      </w:r>
    </w:p>
    <w:p w:rsidR="0035755A" w:rsidRPr="0032154B" w:rsidRDefault="0035755A" w:rsidP="0035755A">
      <w:pPr>
        <w:rPr>
          <w:rFonts w:ascii="Times New Roman" w:hAnsi="Times New Roman" w:cs="Times New Roman"/>
          <w:sz w:val="24"/>
          <w:szCs w:val="24"/>
        </w:rPr>
      </w:pPr>
      <w:r w:rsidRPr="0032154B">
        <w:rPr>
          <w:rFonts w:ascii="Times New Roman" w:hAnsi="Times New Roman" w:cs="Times New Roman"/>
          <w:sz w:val="24"/>
          <w:szCs w:val="24"/>
        </w:rPr>
        <w:t>Obuv:</w:t>
      </w:r>
    </w:p>
    <w:p w:rsidR="0035755A" w:rsidRPr="003611C6" w:rsidRDefault="0035755A" w:rsidP="003575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1C6">
        <w:rPr>
          <w:rFonts w:ascii="Times New Roman" w:hAnsi="Times New Roman" w:cs="Times New Roman"/>
          <w:sz w:val="24"/>
          <w:szCs w:val="24"/>
        </w:rPr>
        <w:t>přezůvky,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C6">
        <w:rPr>
          <w:rFonts w:ascii="Times New Roman" w:hAnsi="Times New Roman" w:cs="Times New Roman"/>
          <w:sz w:val="24"/>
          <w:szCs w:val="24"/>
        </w:rPr>
        <w:t>dvoje boty.</w:t>
      </w:r>
      <w:r w:rsidRPr="003611C6">
        <w:rPr>
          <w:rFonts w:ascii="Times New Roman" w:hAnsi="Times New Roman" w:cs="Times New Roman"/>
          <w:sz w:val="24"/>
          <w:szCs w:val="24"/>
        </w:rPr>
        <w:br/>
        <w:t>(V případě horšího počasí je potřeba, aby s sebou měli dvoje boty.)</w:t>
      </w:r>
    </w:p>
    <w:p w:rsidR="0035755A" w:rsidRPr="0032154B" w:rsidRDefault="0035755A" w:rsidP="0035755A">
      <w:pPr>
        <w:rPr>
          <w:rFonts w:ascii="Times New Roman" w:hAnsi="Times New Roman" w:cs="Times New Roman"/>
          <w:sz w:val="24"/>
          <w:szCs w:val="24"/>
        </w:rPr>
      </w:pPr>
      <w:r w:rsidRPr="0032154B">
        <w:rPr>
          <w:rFonts w:ascii="Times New Roman" w:hAnsi="Times New Roman" w:cs="Times New Roman"/>
          <w:sz w:val="24"/>
          <w:szCs w:val="24"/>
        </w:rPr>
        <w:t>Hygienické potřeby:</w:t>
      </w:r>
    </w:p>
    <w:p w:rsidR="0035755A" w:rsidRPr="00540978" w:rsidRDefault="0035755A" w:rsidP="003575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978">
        <w:rPr>
          <w:rFonts w:ascii="Times New Roman" w:hAnsi="Times New Roman" w:cs="Times New Roman"/>
          <w:sz w:val="24"/>
          <w:szCs w:val="24"/>
        </w:rPr>
        <w:t xml:space="preserve">kartáček a pasta na zuby, mýdlo / sprchový gel, </w:t>
      </w:r>
      <w:r>
        <w:rPr>
          <w:rFonts w:ascii="Times New Roman" w:hAnsi="Times New Roman" w:cs="Times New Roman"/>
          <w:sz w:val="24"/>
          <w:szCs w:val="24"/>
        </w:rPr>
        <w:t xml:space="preserve">ručník, </w:t>
      </w:r>
      <w:r w:rsidRPr="00540978">
        <w:rPr>
          <w:rFonts w:ascii="Times New Roman" w:hAnsi="Times New Roman" w:cs="Times New Roman"/>
          <w:sz w:val="24"/>
          <w:szCs w:val="24"/>
        </w:rPr>
        <w:t>repelent proti klíšťatům a hmyzu.</w:t>
      </w:r>
    </w:p>
    <w:p w:rsidR="0035755A" w:rsidRPr="0032154B" w:rsidRDefault="0035755A" w:rsidP="0035755A">
      <w:pPr>
        <w:rPr>
          <w:rFonts w:ascii="Times New Roman" w:hAnsi="Times New Roman" w:cs="Times New Roman"/>
          <w:sz w:val="24"/>
          <w:szCs w:val="24"/>
        </w:rPr>
      </w:pPr>
      <w:r w:rsidRPr="0032154B">
        <w:rPr>
          <w:rFonts w:ascii="Times New Roman" w:hAnsi="Times New Roman" w:cs="Times New Roman"/>
          <w:sz w:val="24"/>
          <w:szCs w:val="24"/>
        </w:rPr>
        <w:t>Další potřeby:</w:t>
      </w:r>
    </w:p>
    <w:p w:rsidR="0035755A" w:rsidRPr="00540978" w:rsidRDefault="0035755A" w:rsidP="003575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978">
        <w:rPr>
          <w:rFonts w:ascii="Times New Roman" w:hAnsi="Times New Roman" w:cs="Times New Roman"/>
          <w:sz w:val="24"/>
          <w:szCs w:val="24"/>
        </w:rPr>
        <w:t>kapesníky, láhev na pití, ručník, osuška,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978">
        <w:rPr>
          <w:rFonts w:ascii="Times New Roman" w:hAnsi="Times New Roman" w:cs="Times New Roman"/>
          <w:sz w:val="24"/>
          <w:szCs w:val="24"/>
        </w:rPr>
        <w:t>sluneční brýle,</w:t>
      </w:r>
    </w:p>
    <w:p w:rsidR="0035755A" w:rsidRPr="0032154B" w:rsidRDefault="0035755A" w:rsidP="003575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54B">
        <w:rPr>
          <w:rFonts w:ascii="Times New Roman" w:hAnsi="Times New Roman" w:cs="Times New Roman"/>
          <w:sz w:val="24"/>
          <w:szCs w:val="24"/>
        </w:rPr>
        <w:t xml:space="preserve">spacák </w:t>
      </w:r>
      <w:r w:rsidRPr="00A81E71">
        <w:rPr>
          <w:rFonts w:ascii="Times New Roman" w:hAnsi="Times New Roman" w:cs="Times New Roman"/>
          <w:b/>
          <w:sz w:val="24"/>
          <w:szCs w:val="24"/>
        </w:rPr>
        <w:t>není třeba</w:t>
      </w:r>
      <w:r w:rsidRPr="0032154B">
        <w:rPr>
          <w:rFonts w:ascii="Times New Roman" w:hAnsi="Times New Roman" w:cs="Times New Roman"/>
          <w:sz w:val="24"/>
          <w:szCs w:val="24"/>
        </w:rPr>
        <w:t xml:space="preserve"> dětem dávat -</w:t>
      </w:r>
      <w:r>
        <w:rPr>
          <w:rFonts w:ascii="Times New Roman" w:hAnsi="Times New Roman" w:cs="Times New Roman"/>
          <w:sz w:val="24"/>
          <w:szCs w:val="24"/>
        </w:rPr>
        <w:t xml:space="preserve"> středisko má vlastní lůžkoviny.</w:t>
      </w:r>
    </w:p>
    <w:p w:rsidR="0035755A" w:rsidRDefault="0035755A" w:rsidP="00357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D109C">
        <w:rPr>
          <w:rFonts w:ascii="Times New Roman" w:hAnsi="Times New Roman" w:cs="Times New Roman"/>
          <w:sz w:val="24"/>
          <w:szCs w:val="24"/>
        </w:rPr>
        <w:t>Pro samostatnost dětí je důležité</w:t>
      </w:r>
      <w:r>
        <w:rPr>
          <w:rFonts w:ascii="Times New Roman" w:hAnsi="Times New Roman" w:cs="Times New Roman"/>
          <w:sz w:val="24"/>
          <w:szCs w:val="24"/>
        </w:rPr>
        <w:t>, aby si věci zabalily samy.</w:t>
      </w:r>
      <w:r w:rsidRPr="007D109C">
        <w:rPr>
          <w:rFonts w:ascii="Times New Roman" w:hAnsi="Times New Roman" w:cs="Times New Roman"/>
          <w:sz w:val="24"/>
          <w:szCs w:val="24"/>
        </w:rPr>
        <w:t xml:space="preserve"> Jistě budou</w:t>
      </w:r>
      <w:r>
        <w:rPr>
          <w:rFonts w:ascii="Times New Roman" w:hAnsi="Times New Roman" w:cs="Times New Roman"/>
          <w:sz w:val="24"/>
          <w:szCs w:val="24"/>
        </w:rPr>
        <w:t xml:space="preserve"> potřebovat V</w:t>
      </w:r>
      <w:r w:rsidRPr="007D109C">
        <w:rPr>
          <w:rFonts w:ascii="Times New Roman" w:hAnsi="Times New Roman" w:cs="Times New Roman"/>
          <w:sz w:val="24"/>
          <w:szCs w:val="24"/>
        </w:rPr>
        <w:t>aši pomoc a do</w:t>
      </w:r>
      <w:r>
        <w:rPr>
          <w:rFonts w:ascii="Times New Roman" w:hAnsi="Times New Roman" w:cs="Times New Roman"/>
          <w:sz w:val="24"/>
          <w:szCs w:val="24"/>
        </w:rPr>
        <w:t xml:space="preserve">hled, ale nechte je, ať si samy </w:t>
      </w:r>
      <w:r w:rsidRPr="007D109C">
        <w:rPr>
          <w:rFonts w:ascii="Times New Roman" w:hAnsi="Times New Roman" w:cs="Times New Roman"/>
          <w:sz w:val="24"/>
          <w:szCs w:val="24"/>
        </w:rPr>
        <w:t>uvědomí, co potřebují a kam si věci</w:t>
      </w:r>
      <w:r>
        <w:rPr>
          <w:rFonts w:ascii="Times New Roman" w:hAnsi="Times New Roman" w:cs="Times New Roman"/>
          <w:sz w:val="24"/>
          <w:szCs w:val="24"/>
        </w:rPr>
        <w:t xml:space="preserve"> dávají. Pokud dětem</w:t>
      </w:r>
      <w:r w:rsidRPr="007D109C">
        <w:rPr>
          <w:rFonts w:ascii="Times New Roman" w:hAnsi="Times New Roman" w:cs="Times New Roman"/>
          <w:sz w:val="24"/>
          <w:szCs w:val="24"/>
        </w:rPr>
        <w:t xml:space="preserve"> sbalíte </w:t>
      </w:r>
      <w:r>
        <w:rPr>
          <w:rFonts w:ascii="Times New Roman" w:hAnsi="Times New Roman" w:cs="Times New Roman"/>
          <w:sz w:val="24"/>
          <w:szCs w:val="24"/>
        </w:rPr>
        <w:t>věci Vy b</w:t>
      </w:r>
      <w:r w:rsidRPr="007D109C">
        <w:rPr>
          <w:rFonts w:ascii="Times New Roman" w:hAnsi="Times New Roman" w:cs="Times New Roman"/>
          <w:sz w:val="24"/>
          <w:szCs w:val="24"/>
        </w:rPr>
        <w:t>ez jejich přítomnosti, velmi lehce se stane, že řadu věcí na</w:t>
      </w:r>
      <w:r>
        <w:rPr>
          <w:rFonts w:ascii="Times New Roman" w:hAnsi="Times New Roman" w:cs="Times New Roman"/>
          <w:sz w:val="24"/>
          <w:szCs w:val="24"/>
        </w:rPr>
        <w:t xml:space="preserve"> pobytu</w:t>
      </w:r>
      <w:r w:rsidRPr="007D109C">
        <w:rPr>
          <w:rFonts w:ascii="Times New Roman" w:hAnsi="Times New Roman" w:cs="Times New Roman"/>
          <w:sz w:val="24"/>
          <w:szCs w:val="24"/>
        </w:rPr>
        <w:t xml:space="preserve"> vůbec nepoužijí, protože ani nebudou vědět, že je s sebou mají.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5755A" w:rsidRPr="007E0A55" w:rsidRDefault="0035755A" w:rsidP="00357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POBYT</w:t>
      </w:r>
      <w:r w:rsidRPr="009E4A46">
        <w:rPr>
          <w:rFonts w:ascii="Times New Roman" w:hAnsi="Times New Roman" w:cs="Times New Roman"/>
          <w:sz w:val="24"/>
          <w:szCs w:val="24"/>
        </w:rPr>
        <w:t xml:space="preserve"> DĚTEM NEDÁVEJTE: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A46">
        <w:rPr>
          <w:rFonts w:ascii="Times New Roman" w:hAnsi="Times New Roman" w:cs="Times New Roman"/>
          <w:sz w:val="24"/>
          <w:szCs w:val="24"/>
        </w:rPr>
        <w:t>cenné předměty – pokud si dítě na tábor vezme jakýkoli cenný předmět a zde se poškodí nebo ztratí, upozorňujeme Vás již nyní, že za tyto cenné předměty neručíme.</w:t>
      </w:r>
    </w:p>
    <w:p w:rsidR="00C22D19" w:rsidRPr="00940DEC" w:rsidRDefault="00C22D19" w:rsidP="00940DEC">
      <w:pPr>
        <w:spacing w:after="120"/>
      </w:pPr>
    </w:p>
    <w:sectPr w:rsidR="00C22D19" w:rsidRPr="00940DEC" w:rsidSect="00AE0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E4" w:rsidRDefault="00601DE4" w:rsidP="00940DEC">
      <w:pPr>
        <w:spacing w:after="0" w:line="240" w:lineRule="auto"/>
      </w:pPr>
      <w:r>
        <w:separator/>
      </w:r>
    </w:p>
  </w:endnote>
  <w:endnote w:type="continuationSeparator" w:id="0">
    <w:p w:rsidR="00601DE4" w:rsidRDefault="00601DE4" w:rsidP="0094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KAUT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0C" w:rsidRDefault="001A4D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0C" w:rsidRDefault="001A4D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0C" w:rsidRDefault="001A4D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E4" w:rsidRDefault="00601DE4" w:rsidP="00940DEC">
      <w:pPr>
        <w:spacing w:after="0" w:line="240" w:lineRule="auto"/>
      </w:pPr>
      <w:r>
        <w:separator/>
      </w:r>
    </w:p>
  </w:footnote>
  <w:footnote w:type="continuationSeparator" w:id="0">
    <w:p w:rsidR="00601DE4" w:rsidRDefault="00601DE4" w:rsidP="0094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0C" w:rsidRDefault="00601D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730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lav_papir_mps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0C" w:rsidRDefault="00601D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7303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hlav_papir_mps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0C" w:rsidRDefault="00601D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730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lav_papir_mps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7DE"/>
    <w:multiLevelType w:val="hybridMultilevel"/>
    <w:tmpl w:val="BC9413C2"/>
    <w:lvl w:ilvl="0" w:tplc="54C43D5E">
      <w:start w:val="6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30F69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C"/>
    <w:rsid w:val="00137D42"/>
    <w:rsid w:val="001A1D4D"/>
    <w:rsid w:val="001A4D0C"/>
    <w:rsid w:val="002049A7"/>
    <w:rsid w:val="00284219"/>
    <w:rsid w:val="0032781C"/>
    <w:rsid w:val="00352C10"/>
    <w:rsid w:val="003531B6"/>
    <w:rsid w:val="0035755A"/>
    <w:rsid w:val="003B506B"/>
    <w:rsid w:val="003F0B5F"/>
    <w:rsid w:val="004179BF"/>
    <w:rsid w:val="004F1CE2"/>
    <w:rsid w:val="00594284"/>
    <w:rsid w:val="005B643B"/>
    <w:rsid w:val="005C1732"/>
    <w:rsid w:val="00601DE4"/>
    <w:rsid w:val="00621872"/>
    <w:rsid w:val="00623F25"/>
    <w:rsid w:val="007236B9"/>
    <w:rsid w:val="00762880"/>
    <w:rsid w:val="00927973"/>
    <w:rsid w:val="00940DEC"/>
    <w:rsid w:val="00A0017B"/>
    <w:rsid w:val="00A41DB8"/>
    <w:rsid w:val="00A72310"/>
    <w:rsid w:val="00AC725E"/>
    <w:rsid w:val="00AD1072"/>
    <w:rsid w:val="00AE0604"/>
    <w:rsid w:val="00C22D19"/>
    <w:rsid w:val="00C96B03"/>
    <w:rsid w:val="00CA5418"/>
    <w:rsid w:val="00D51AD9"/>
    <w:rsid w:val="00D5295A"/>
    <w:rsid w:val="00D74006"/>
    <w:rsid w:val="00DE778F"/>
    <w:rsid w:val="00E177A6"/>
    <w:rsid w:val="00E55163"/>
    <w:rsid w:val="00EC4C71"/>
    <w:rsid w:val="00EE279D"/>
    <w:rsid w:val="00F70170"/>
    <w:rsid w:val="00F70239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6E668A"/>
  <w15:docId w15:val="{A5170B8E-E7E5-45BD-AF96-C73FD443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43B"/>
  </w:style>
  <w:style w:type="paragraph" w:styleId="Nadpis1">
    <w:name w:val="heading 1"/>
    <w:basedOn w:val="Normln"/>
    <w:next w:val="Normln"/>
    <w:link w:val="Nadpis1Char"/>
    <w:uiPriority w:val="9"/>
    <w:qFormat/>
    <w:rsid w:val="0035755A"/>
    <w:pPr>
      <w:keepNext/>
      <w:keepLines/>
      <w:spacing w:before="360" w:after="360" w:line="256" w:lineRule="auto"/>
      <w:outlineLvl w:val="0"/>
    </w:pPr>
    <w:rPr>
      <w:rFonts w:ascii="SKAUT Bold" w:eastAsiaTheme="majorEastAsia" w:hAnsi="SKAUT Bold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0DEC"/>
  </w:style>
  <w:style w:type="paragraph" w:styleId="Zpat">
    <w:name w:val="footer"/>
    <w:basedOn w:val="Normln"/>
    <w:link w:val="ZpatChar"/>
    <w:uiPriority w:val="99"/>
    <w:semiHidden/>
    <w:unhideWhenUsed/>
    <w:rsid w:val="0094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0DEC"/>
  </w:style>
  <w:style w:type="paragraph" w:styleId="Textbubliny">
    <w:name w:val="Balloon Text"/>
    <w:basedOn w:val="Normln"/>
    <w:link w:val="TextbublinyChar"/>
    <w:uiPriority w:val="99"/>
    <w:semiHidden/>
    <w:unhideWhenUsed/>
    <w:rsid w:val="0094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D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49A7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ezmezer">
    <w:name w:val="No Spacing"/>
    <w:rsid w:val="002049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cs-CZ"/>
    </w:rPr>
  </w:style>
  <w:style w:type="character" w:styleId="Hypertextovodkaz">
    <w:name w:val="Hyperlink"/>
    <w:rsid w:val="002049A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5755A"/>
    <w:rPr>
      <w:rFonts w:ascii="SKAUT Bold" w:eastAsiaTheme="majorEastAsia" w:hAnsi="SKAUT Bold" w:cstheme="majorBidi"/>
      <w:sz w:val="44"/>
      <w:szCs w:val="32"/>
    </w:rPr>
  </w:style>
  <w:style w:type="paragraph" w:styleId="Odstavecseseznamem">
    <w:name w:val="List Paragraph"/>
    <w:basedOn w:val="Normln"/>
    <w:uiPriority w:val="34"/>
    <w:qFormat/>
    <w:rsid w:val="0035755A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5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DFD7-A3A4-4307-B29A-7665B63F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H.</dc:creator>
  <cp:lastModifiedBy>Veronika Beránková</cp:lastModifiedBy>
  <cp:revision>8</cp:revision>
  <cp:lastPrinted>2019-03-18T09:55:00Z</cp:lastPrinted>
  <dcterms:created xsi:type="dcterms:W3CDTF">2019-03-18T09:42:00Z</dcterms:created>
  <dcterms:modified xsi:type="dcterms:W3CDTF">2020-01-27T09:05:00Z</dcterms:modified>
</cp:coreProperties>
</file>